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5C" w:rsidRPr="0059035C" w:rsidRDefault="0059035C" w:rsidP="0059035C">
      <w:pPr>
        <w:jc w:val="center"/>
        <w:rPr>
          <w:b/>
          <w:sz w:val="36"/>
          <w:szCs w:val="28"/>
        </w:rPr>
      </w:pPr>
      <w:r w:rsidRPr="0059035C">
        <w:rPr>
          <w:b/>
          <w:sz w:val="36"/>
          <w:szCs w:val="28"/>
          <w:highlight w:val="cyan"/>
        </w:rPr>
        <w:t>Психологические рекомендации  для учителей, готовящих</w:t>
      </w:r>
      <w:r w:rsidRPr="0059035C">
        <w:rPr>
          <w:b/>
          <w:sz w:val="36"/>
          <w:szCs w:val="28"/>
        </w:rPr>
        <w:t xml:space="preserve"> </w:t>
      </w:r>
      <w:r w:rsidRPr="0059035C">
        <w:rPr>
          <w:b/>
          <w:sz w:val="36"/>
          <w:szCs w:val="28"/>
          <w:highlight w:val="cyan"/>
        </w:rPr>
        <w:t>детей к единому государственному экзамену.</w:t>
      </w:r>
    </w:p>
    <w:p w:rsidR="0059035C" w:rsidRPr="0059035C" w:rsidRDefault="0059035C" w:rsidP="0059035C">
      <w:pPr>
        <w:rPr>
          <w:sz w:val="32"/>
          <w:szCs w:val="28"/>
        </w:rPr>
      </w:pPr>
    </w:p>
    <w:p w:rsidR="0059035C" w:rsidRP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Сосредоточивайтесь на позитивных сторонах и преимуществах учащегося с целью укрепления его самооценки. </w:t>
      </w:r>
    </w:p>
    <w:p w:rsidR="0059035C" w:rsidRP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Помогайте подростку поверить в себя и свои способности. </w:t>
      </w:r>
    </w:p>
    <w:p w:rsidR="0059035C" w:rsidRP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Помогайте избежать ошибок. </w:t>
      </w:r>
    </w:p>
    <w:p w:rsidR="0059035C" w:rsidRP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Поддерживайте выпускника при неудачах. </w:t>
      </w:r>
    </w:p>
    <w:p w:rsidR="0059035C" w:rsidRP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Подробно расскажите выпускникам, как будет проходить единый государственный экзамен, чтобы каждый из них последовательно представлял всю процедуру экзамена. </w:t>
      </w:r>
    </w:p>
    <w:p w:rsidR="0059035C" w:rsidRP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 </w:t>
      </w:r>
    </w:p>
    <w:p w:rsid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>• Учитывайте во время подготовки и проведения экзамена индивидуальные психофизиологические особенности выпускников.</w:t>
      </w:r>
    </w:p>
    <w:p w:rsidR="0059035C" w:rsidRP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 </w:t>
      </w:r>
      <w:r w:rsidRPr="0059035C">
        <w:rPr>
          <w:sz w:val="32"/>
          <w:szCs w:val="28"/>
          <w:u w:val="single"/>
        </w:rPr>
        <w:t>Психофизиологические особенности</w:t>
      </w:r>
      <w:r w:rsidRPr="0059035C">
        <w:rPr>
          <w:sz w:val="32"/>
          <w:szCs w:val="28"/>
        </w:rPr>
        <w:t xml:space="preserve">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 </w:t>
      </w:r>
    </w:p>
    <w:p w:rsidR="0059035C" w:rsidRPr="0059035C" w:rsidRDefault="0059035C" w:rsidP="0059035C">
      <w:pPr>
        <w:rPr>
          <w:sz w:val="32"/>
          <w:szCs w:val="28"/>
        </w:rPr>
      </w:pPr>
    </w:p>
    <w:p w:rsidR="0059035C" w:rsidRPr="0059035C" w:rsidRDefault="0059035C" w:rsidP="0059035C">
      <w:pPr>
        <w:jc w:val="center"/>
        <w:rPr>
          <w:b/>
          <w:sz w:val="36"/>
          <w:szCs w:val="28"/>
        </w:rPr>
      </w:pPr>
      <w:r w:rsidRPr="0059035C">
        <w:rPr>
          <w:b/>
          <w:sz w:val="36"/>
          <w:szCs w:val="28"/>
          <w:highlight w:val="cyan"/>
        </w:rPr>
        <w:t>Советы классному руководителю</w:t>
      </w:r>
    </w:p>
    <w:p w:rsidR="0059035C" w:rsidRPr="0059035C" w:rsidRDefault="0059035C" w:rsidP="0059035C">
      <w:pPr>
        <w:rPr>
          <w:sz w:val="32"/>
          <w:szCs w:val="28"/>
        </w:rPr>
      </w:pPr>
    </w:p>
    <w:p w:rsidR="0059035C" w:rsidRP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>Одной из основных целей единого государственного экзамена является получение более эффективного инструмента оценки качества образования. Введение экзамена в тестовой форме предполагает наличие готовности ее участников. Поэтому сегодня особым образом актуализируется оказание психологической, педагогической и информационной поддержки всем участникам эксперимента.</w:t>
      </w:r>
    </w:p>
    <w:p w:rsidR="0059035C" w:rsidRP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>Сегодня, когда идет организационно-технологическая подготовка к ЕГЭ, прослеживается общее нарастание тревожности перед тестированием. Именно поэтому перед нами встает задача – определить возможные направления психологической работы с учащимися по снятию напряжения и страха перед тестированием, рассказать о тех методах и приемах самоорганизации, которые помогут ученику актуализировать свои знания в процессе тестирования.</w:t>
      </w:r>
    </w:p>
    <w:p w:rsidR="0059035C" w:rsidRDefault="0059035C" w:rsidP="0059035C">
      <w:pPr>
        <w:jc w:val="center"/>
        <w:rPr>
          <w:b/>
          <w:sz w:val="36"/>
          <w:szCs w:val="28"/>
        </w:rPr>
      </w:pPr>
    </w:p>
    <w:p w:rsidR="0059035C" w:rsidRPr="0059035C" w:rsidRDefault="0059035C" w:rsidP="0059035C">
      <w:pPr>
        <w:jc w:val="center"/>
        <w:rPr>
          <w:b/>
          <w:sz w:val="36"/>
          <w:szCs w:val="28"/>
        </w:rPr>
      </w:pPr>
      <w:r w:rsidRPr="0059035C">
        <w:rPr>
          <w:b/>
          <w:sz w:val="36"/>
          <w:szCs w:val="28"/>
          <w:highlight w:val="yellow"/>
        </w:rPr>
        <w:lastRenderedPageBreak/>
        <w:t>Экзаменационная (тестовая) тревожность</w:t>
      </w:r>
    </w:p>
    <w:p w:rsidR="0059035C" w:rsidRPr="0059035C" w:rsidRDefault="0059035C" w:rsidP="0059035C">
      <w:pPr>
        <w:rPr>
          <w:sz w:val="32"/>
          <w:szCs w:val="28"/>
        </w:rPr>
      </w:pPr>
    </w:p>
    <w:p w:rsidR="0059035C" w:rsidRP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>Экзамены представля</w:t>
      </w:r>
      <w:r>
        <w:rPr>
          <w:sz w:val="32"/>
          <w:szCs w:val="28"/>
        </w:rPr>
        <w:t>ют собой нелегкую</w:t>
      </w:r>
      <w:r w:rsidRPr="0059035C">
        <w:rPr>
          <w:sz w:val="32"/>
          <w:szCs w:val="28"/>
        </w:rPr>
        <w:t xml:space="preserve">, но неизбежную часть нашей жизни. Одни воспринимают экзамены достаточно легко и идут на экзамены, уверенные в успехе. У других – экзамен и оценка за него тесно </w:t>
      </w:r>
      <w:proofErr w:type="gramStart"/>
      <w:r w:rsidRPr="0059035C">
        <w:rPr>
          <w:sz w:val="32"/>
          <w:szCs w:val="28"/>
        </w:rPr>
        <w:t>связаны</w:t>
      </w:r>
      <w:proofErr w:type="gramEnd"/>
      <w:r w:rsidRPr="0059035C">
        <w:rPr>
          <w:sz w:val="32"/>
          <w:szCs w:val="28"/>
        </w:rPr>
        <w:t xml:space="preserve"> с беспокойством и тревогой. О</w:t>
      </w:r>
      <w:r>
        <w:rPr>
          <w:sz w:val="32"/>
          <w:szCs w:val="28"/>
        </w:rPr>
        <w:t>д</w:t>
      </w:r>
      <w:r w:rsidRPr="0059035C">
        <w:rPr>
          <w:sz w:val="32"/>
          <w:szCs w:val="28"/>
        </w:rPr>
        <w:t xml:space="preserve">ни не только накануне экзамена, но иногда лишь при мысли о нем испытывают состояние страха, неуверенности в себе и тревоги. Эти состояния называются экзаменационной или тестовой тревожностью. </w:t>
      </w:r>
    </w:p>
    <w:p w:rsidR="0059035C" w:rsidRPr="0059035C" w:rsidRDefault="0059035C" w:rsidP="0059035C">
      <w:pPr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Наблюдается в состоянии экзаменационной тревожности и стресса: </w:t>
      </w:r>
    </w:p>
    <w:p w:rsidR="0059035C" w:rsidRPr="0059035C" w:rsidRDefault="0059035C" w:rsidP="0059035C">
      <w:pPr>
        <w:spacing w:after="240"/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нарушение ориентации, понижение точности движений; </w:t>
      </w:r>
    </w:p>
    <w:p w:rsidR="0059035C" w:rsidRPr="0059035C" w:rsidRDefault="0059035C" w:rsidP="0059035C">
      <w:pPr>
        <w:spacing w:after="240"/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снижение контрольных функций; </w:t>
      </w:r>
    </w:p>
    <w:p w:rsidR="0059035C" w:rsidRPr="0059035C" w:rsidRDefault="0059035C" w:rsidP="0059035C">
      <w:pPr>
        <w:spacing w:after="240"/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обострение оборонительных реакций; </w:t>
      </w:r>
    </w:p>
    <w:p w:rsidR="0059035C" w:rsidRPr="0059035C" w:rsidRDefault="0059035C" w:rsidP="0059035C">
      <w:pPr>
        <w:spacing w:after="240"/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понижение волевых функций. </w:t>
      </w:r>
    </w:p>
    <w:p w:rsidR="0059035C" w:rsidRPr="0059035C" w:rsidRDefault="0059035C" w:rsidP="0059035C">
      <w:pPr>
        <w:spacing w:after="240"/>
        <w:ind w:firstLine="540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Именно поэтому крайне необходима психолого-педагогическая  помощь, как во время подготовки, так и во время проведения ЕГЭ. </w:t>
      </w:r>
    </w:p>
    <w:p w:rsidR="0059035C" w:rsidRPr="0059035C" w:rsidRDefault="0059035C" w:rsidP="0059035C">
      <w:pPr>
        <w:rPr>
          <w:sz w:val="32"/>
          <w:szCs w:val="28"/>
        </w:rPr>
      </w:pPr>
    </w:p>
    <w:p w:rsidR="0059035C" w:rsidRPr="0059035C" w:rsidRDefault="0059035C" w:rsidP="0059035C">
      <w:pPr>
        <w:jc w:val="center"/>
        <w:rPr>
          <w:b/>
          <w:sz w:val="36"/>
          <w:szCs w:val="28"/>
        </w:rPr>
      </w:pPr>
      <w:r w:rsidRPr="0059035C">
        <w:rPr>
          <w:b/>
          <w:sz w:val="36"/>
          <w:szCs w:val="28"/>
          <w:highlight w:val="yellow"/>
        </w:rPr>
        <w:t>Как помочь детям подготовиться к экзаменам</w:t>
      </w:r>
    </w:p>
    <w:p w:rsidR="0059035C" w:rsidRPr="0059035C" w:rsidRDefault="0059035C" w:rsidP="0059035C">
      <w:pPr>
        <w:rPr>
          <w:sz w:val="32"/>
          <w:szCs w:val="28"/>
        </w:rPr>
      </w:pPr>
    </w:p>
    <w:p w:rsidR="0059035C" w:rsidRPr="0059035C" w:rsidRDefault="0059035C" w:rsidP="0059035C">
      <w:pPr>
        <w:spacing w:after="240"/>
        <w:ind w:left="-284" w:firstLine="568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Подбадривайте детей, хвалите их за то, что они делают хорошо. </w:t>
      </w:r>
    </w:p>
    <w:p w:rsidR="0059035C" w:rsidRPr="0059035C" w:rsidRDefault="0059035C" w:rsidP="0059035C">
      <w:pPr>
        <w:spacing w:after="240"/>
        <w:ind w:left="-284" w:firstLine="568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Не повышайте тревожность ребенка накануне экзамена. </w:t>
      </w:r>
    </w:p>
    <w:p w:rsidR="0059035C" w:rsidRPr="0059035C" w:rsidRDefault="0059035C" w:rsidP="0059035C">
      <w:pPr>
        <w:spacing w:after="240"/>
        <w:ind w:left="-284" w:firstLine="568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Контролируйте режим подготовки ребенка, не допускайте перегрузок. </w:t>
      </w:r>
    </w:p>
    <w:p w:rsidR="0059035C" w:rsidRPr="0059035C" w:rsidRDefault="0059035C" w:rsidP="0059035C">
      <w:pPr>
        <w:spacing w:after="240"/>
        <w:ind w:left="-284" w:firstLine="568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Помогите детям распределить темп подготовки по дням. </w:t>
      </w:r>
    </w:p>
    <w:p w:rsidR="0059035C" w:rsidRPr="0059035C" w:rsidRDefault="0059035C" w:rsidP="0059035C">
      <w:pPr>
        <w:spacing w:after="240"/>
        <w:ind w:left="-284" w:firstLine="568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Приучайте ребенка ориентироваться во времени и уметь его распределять. </w:t>
      </w:r>
    </w:p>
    <w:p w:rsidR="0059035C" w:rsidRPr="0059035C" w:rsidRDefault="0059035C" w:rsidP="0059035C">
      <w:pPr>
        <w:spacing w:after="240"/>
        <w:ind w:left="-284" w:firstLine="568"/>
        <w:jc w:val="both"/>
        <w:rPr>
          <w:sz w:val="32"/>
          <w:szCs w:val="28"/>
          <w:u w:val="single"/>
        </w:rPr>
      </w:pPr>
      <w:r w:rsidRPr="0059035C">
        <w:rPr>
          <w:sz w:val="32"/>
          <w:szCs w:val="28"/>
          <w:u w:val="single"/>
        </w:rPr>
        <w:t xml:space="preserve">В подготовительный период рекомендуем: </w:t>
      </w:r>
    </w:p>
    <w:p w:rsidR="0059035C" w:rsidRPr="0059035C" w:rsidRDefault="0059035C" w:rsidP="0059035C">
      <w:pPr>
        <w:spacing w:after="240"/>
        <w:ind w:left="-284" w:firstLine="568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Оформить уголки для учащихся, учителей, родителей. </w:t>
      </w:r>
    </w:p>
    <w:p w:rsidR="0059035C" w:rsidRPr="0059035C" w:rsidRDefault="0059035C" w:rsidP="0059035C">
      <w:pPr>
        <w:spacing w:after="240"/>
        <w:ind w:left="-284" w:firstLine="568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Не нагнетать обстановку. </w:t>
      </w:r>
    </w:p>
    <w:p w:rsidR="004616F9" w:rsidRPr="0059035C" w:rsidRDefault="0059035C" w:rsidP="0059035C">
      <w:pPr>
        <w:spacing w:after="240"/>
        <w:ind w:left="-284" w:firstLine="568"/>
        <w:jc w:val="both"/>
        <w:rPr>
          <w:sz w:val="32"/>
          <w:szCs w:val="28"/>
        </w:rPr>
      </w:pPr>
      <w:r w:rsidRPr="0059035C">
        <w:rPr>
          <w:sz w:val="32"/>
          <w:szCs w:val="28"/>
        </w:rPr>
        <w:t xml:space="preserve">• Повысить степень «прозрачность» подготовки и проведения ЕГЭ. </w:t>
      </w:r>
    </w:p>
    <w:sectPr w:rsidR="004616F9" w:rsidRPr="0059035C" w:rsidSect="0059035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35C"/>
    <w:rsid w:val="004616F9"/>
    <w:rsid w:val="0059035C"/>
    <w:rsid w:val="00B8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2015-02-25T20:46:00Z</cp:lastPrinted>
  <dcterms:created xsi:type="dcterms:W3CDTF">2015-02-25T20:35:00Z</dcterms:created>
  <dcterms:modified xsi:type="dcterms:W3CDTF">2015-02-25T20:47:00Z</dcterms:modified>
</cp:coreProperties>
</file>