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6E1" w:rsidRDefault="00AF06E1" w:rsidP="00AF06E1">
      <w:pPr>
        <w:shd w:val="clear" w:color="auto" w:fill="FFFFFF"/>
        <w:spacing w:before="225" w:after="75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3"/>
          <w:szCs w:val="33"/>
          <w:lang w:eastAsia="ru-RU"/>
        </w:rPr>
      </w:pPr>
      <w:r w:rsidRPr="00AF06E1">
        <w:rPr>
          <w:rFonts w:ascii="Times New Roman" w:eastAsia="Times New Roman" w:hAnsi="Times New Roman" w:cs="Times New Roman"/>
          <w:b/>
          <w:color w:val="222222"/>
          <w:kern w:val="36"/>
          <w:sz w:val="33"/>
          <w:szCs w:val="33"/>
          <w:lang w:eastAsia="ru-RU"/>
        </w:rPr>
        <w:t>Как начать учебный год без проблем? 5 советов</w:t>
      </w:r>
    </w:p>
    <w:p w:rsidR="00FE7014" w:rsidRPr="00AF06E1" w:rsidRDefault="00FE7014" w:rsidP="00CD1376">
      <w:pPr>
        <w:shd w:val="clear" w:color="auto" w:fill="FFFFFF"/>
        <w:spacing w:before="225" w:after="75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olor w:val="222222"/>
          <w:kern w:val="36"/>
          <w:sz w:val="33"/>
          <w:szCs w:val="33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22222"/>
          <w:kern w:val="36"/>
          <w:sz w:val="33"/>
          <w:szCs w:val="3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191135</wp:posOffset>
            </wp:positionV>
            <wp:extent cx="2181225" cy="1866900"/>
            <wp:effectExtent l="19050" t="0" r="9525" b="0"/>
            <wp:wrapTight wrapText="bothSides">
              <wp:wrapPolygon edited="0">
                <wp:start x="-189" y="0"/>
                <wp:lineTo x="-189" y="21380"/>
                <wp:lineTo x="21694" y="21380"/>
                <wp:lineTo x="21694" y="0"/>
                <wp:lineTo x="-189" y="0"/>
              </wp:wrapPolygon>
            </wp:wrapTight>
            <wp:docPr id="1" name="Рисунок 1" descr="http://chitalochka-ru.ru/wp-content/uploads/2011/07/13-150x150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italochka-ru.ru/wp-content/uploads/2011/07/13-150x150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6E1" w:rsidRPr="00AF06E1" w:rsidRDefault="00AF06E1" w:rsidP="00AF06E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Вот и пролетело очередное лето. Пролетело, оставило массу впечатлений, которые теперь превратятся в приятные воспоминания, и поселило в нас ожидание следующего чудесного лета.</w:t>
      </w:r>
    </w:p>
    <w:p w:rsidR="00AF06E1" w:rsidRPr="00AF06E1" w:rsidRDefault="00AF06E1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Пролетело лето, и наступила осень. А осень – это не только урожай, грибы и дожди. Осень – это начало нового учебного года.</w:t>
      </w:r>
    </w:p>
    <w:p w:rsidR="00AF06E1" w:rsidRPr="00AF06E1" w:rsidRDefault="00AF06E1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1 сентября – праздничный день, когда все школьники и студенты отмечают начало нового учебного года. В этот день все веселые и красивые отправляются в школу, навстречу новым впечатлениям. Это день поздравлений, бантов и букетов, день улыбок и радостных встреч. К сожалению, 1 сентября заканчивается очень быстро и за ним приходит 2 сентября.</w:t>
      </w:r>
    </w:p>
    <w:p w:rsidR="00AF06E1" w:rsidRPr="00AF06E1" w:rsidRDefault="00AF06E1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 начинаются рабочие будни, когда надо учиться, делать задания, тихо сидеть и внимательно слушать учителя. Как Вы думаете, после такого большого перерыва легко сразу включиться в рабочий режим? Все мы прекрасно понимаем, что нет. Даже взрослым после отпуска очень нелегко войти в рабочий режим, что уж говорить о детях.</w:t>
      </w:r>
    </w:p>
    <w:p w:rsidR="00AF06E1" w:rsidRDefault="00AF06E1" w:rsidP="00AF06E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Целых три месяца ребятишки отдыхали, носились по улицам, вставали и ложились спать, когда хотели. А теперь по часам вставать, сидеть </w:t>
      </w:r>
      <w:r w:rsidR="00CD13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на уроках, а потом еще и </w:t>
      </w:r>
      <w:proofErr w:type="spellStart"/>
      <w:r w:rsidR="00CD13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домашку</w:t>
      </w:r>
      <w:proofErr w:type="spellEnd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делать. Как помочь своему ребенку быстрее включиться в рабочий режим? Как легче начать новый учебный год, чтобы избежать многих трудностей и проблем?</w:t>
      </w:r>
    </w:p>
    <w:p w:rsidR="00FE7014" w:rsidRPr="00AF06E1" w:rsidRDefault="00FE7014" w:rsidP="00AF06E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</w:p>
    <w:p w:rsidR="00AF06E1" w:rsidRDefault="004D101A" w:rsidP="00AF06E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 xml:space="preserve">           </w:t>
      </w:r>
      <w:r w:rsidR="00AF06E1" w:rsidRPr="00AF06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Вот 5 советов как начать учебный год без проблем.</w:t>
      </w:r>
    </w:p>
    <w:p w:rsidR="00FE7014" w:rsidRPr="00AF06E1" w:rsidRDefault="00FE7014" w:rsidP="00AF06E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-52705</wp:posOffset>
            </wp:positionH>
            <wp:positionV relativeFrom="paragraph">
              <wp:posOffset>79375</wp:posOffset>
            </wp:positionV>
            <wp:extent cx="2038350" cy="1800225"/>
            <wp:effectExtent l="19050" t="0" r="0" b="0"/>
            <wp:wrapTight wrapText="bothSides">
              <wp:wrapPolygon edited="0">
                <wp:start x="-202" y="0"/>
                <wp:lineTo x="-202" y="21486"/>
                <wp:lineTo x="21600" y="21486"/>
                <wp:lineTo x="21600" y="0"/>
                <wp:lineTo x="-202" y="0"/>
              </wp:wrapPolygon>
            </wp:wrapTight>
            <wp:docPr id="6" name="Рисунок 2" descr="http://chitalochka-ru.ru/wp-content/uploads/2011/07/clock.gif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italochka-ru.ru/wp-content/uploads/2011/07/clock.gif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06E1" w:rsidRPr="00AF06E1" w:rsidRDefault="00AF06E1" w:rsidP="004D101A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Pr="00AF06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Режим дня. </w:t>
      </w: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Это звучит, может быть банально, но режим дня, особенно для младших школьников, просто необходим. Ведь все мы, и взрослые, и дети, живем по своим биологическим часам – это факт. И наши часы не так-то просто перевести на другое время. Вспомните, как Вы себя </w:t>
      </w: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 xml:space="preserve">чувствуете, когда переводят время с летнего времени </w:t>
      </w:r>
      <w:proofErr w:type="gramStart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</w:t>
      </w:r>
      <w:proofErr w:type="gramEnd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зимнее или наоборот.</w:t>
      </w:r>
    </w:p>
    <w:p w:rsidR="00AF06E1" w:rsidRPr="00AF06E1" w:rsidRDefault="00AF06E1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Практически все люди какое-то время адаптируются, привыкают к новому времени. То же самое происходит сейчас, когда дети после столь длительного отдыха входят в рабочий режим. И этот рабочий режим требует строгого соблюдения.</w:t>
      </w:r>
    </w:p>
    <w:p w:rsidR="00AF06E1" w:rsidRPr="00AF06E1" w:rsidRDefault="00AF06E1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Установите время подъема, чтобы ребенок успел спокойно встать, собраться, позавтракать и дойти или доехать до школы. Соответственно возрасту определите время укладывания спать. Младшие школьники должны ложиться спать не позже 9 часов. Значит, все игры и развлечения надо заканчивать около 8 часов, чтобы ребенок успокоился, почитал сам или почитать ему и собрался спать.</w:t>
      </w:r>
    </w:p>
    <w:p w:rsidR="00AF06E1" w:rsidRPr="00AF06E1" w:rsidRDefault="00FE7014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1499235</wp:posOffset>
            </wp:positionV>
            <wp:extent cx="2486025" cy="2124075"/>
            <wp:effectExtent l="19050" t="0" r="9525" b="0"/>
            <wp:wrapTight wrapText="bothSides">
              <wp:wrapPolygon edited="0">
                <wp:start x="-166" y="0"/>
                <wp:lineTo x="-166" y="21503"/>
                <wp:lineTo x="21683" y="21503"/>
                <wp:lineTo x="21683" y="0"/>
                <wp:lineTo x="-166" y="0"/>
              </wp:wrapPolygon>
            </wp:wrapTight>
            <wp:docPr id="3" name="Рисунок 3" descr="http://chitalochka-ru.ru/wp-content/uploads/2011/07/1027156-150x150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italochka-ru.ru/wp-content/uploads/2011/07/1027156-150x150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6E1"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Если Вы бу</w:t>
      </w:r>
      <w:r w:rsidR="00CD13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дете строго соблюдать режим дня</w:t>
      </w:r>
      <w:r w:rsidR="00AF06E1"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то через неделю </w:t>
      </w:r>
      <w:proofErr w:type="gramStart"/>
      <w:r w:rsidR="00AF06E1"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–д</w:t>
      </w:r>
      <w:proofErr w:type="gramEnd"/>
      <w:r w:rsidR="00AF06E1"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ве никаких проблем с укладыванием спать и подъемом у Вас не будет. Малышу вполне хватает двух недель, чтобы выработать и закрепить необходимый режим. А значит, и в школу он будет приходить выспавшимся и готовым к работе, что конечно, улучшит качество работы ученика.</w:t>
      </w:r>
    </w:p>
    <w:p w:rsidR="00AF06E1" w:rsidRPr="00AF06E1" w:rsidRDefault="00AF06E1" w:rsidP="00AF06E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</w:t>
      </w:r>
      <w:r w:rsidRPr="00AF06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Режим питания.</w:t>
      </w: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Под этим понятием кроется не столько прием пищи по часам, сколько график приема пищи. Следует решить, что и как ребенок </w:t>
      </w:r>
      <w:proofErr w:type="gramStart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будет</w:t>
      </w:r>
      <w:proofErr w:type="gramEnd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есть утром, после школы и вечером. Если вы выработали режим дня, то и питание тоже нужно подчинить этому режиму.</w:t>
      </w:r>
    </w:p>
    <w:p w:rsidR="00AF06E1" w:rsidRPr="00AF06E1" w:rsidRDefault="00AF06E1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Здесь, конечно, не всегда возможно строгое соблюдение времени, главное, чтобы ребенок знал, что он должен съесть и примерно когда. Хочу отметить, что для школьников очень важно обязательно позавтракать, чтобы в школе он думал не о еде. А для этого ребенка надо поднять вовремя и приготовить ему еду.</w:t>
      </w:r>
    </w:p>
    <w:p w:rsidR="00AF06E1" w:rsidRPr="00AF06E1" w:rsidRDefault="00AF06E1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Каждая семья питается по-своему, но поесть утром перед школой малыш должен обязательно и это – обязанность родителей. Родители обязаны накормить ребенка, даже если он не хочет. Просто потому, что он может не хотеть сейчас, особенно если только встал. А пока </w:t>
      </w: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lastRenderedPageBreak/>
        <w:t>ребенок доберется до школы, подышит свежим воздухом, побегает и поиграет, аппетит у него появится и захочется есть.</w:t>
      </w:r>
    </w:p>
    <w:p w:rsidR="00AF06E1" w:rsidRPr="00AF06E1" w:rsidRDefault="00AF06E1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И сидит такой малыш на уроках, а все мысли его крутятся вокруг котлеты, которую он не съел или печенья, которое лежит в портфеле. Тут уж не до уроков.</w:t>
      </w:r>
    </w:p>
    <w:p w:rsidR="00AF06E1" w:rsidRPr="00AF06E1" w:rsidRDefault="00FE7014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32"/>
          <w:szCs w:val="32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52070</wp:posOffset>
            </wp:positionH>
            <wp:positionV relativeFrom="paragraph">
              <wp:posOffset>1387475</wp:posOffset>
            </wp:positionV>
            <wp:extent cx="2390775" cy="2286000"/>
            <wp:effectExtent l="19050" t="0" r="9525" b="0"/>
            <wp:wrapTight wrapText="bothSides">
              <wp:wrapPolygon edited="0">
                <wp:start x="-172" y="0"/>
                <wp:lineTo x="-172" y="21420"/>
                <wp:lineTo x="21686" y="21420"/>
                <wp:lineTo x="21686" y="0"/>
                <wp:lineTo x="-172" y="0"/>
              </wp:wrapPolygon>
            </wp:wrapTight>
            <wp:docPr id="4" name="Рисунок 4" descr="http://chitalochka-ru.ru/wp-content/uploads/2011/07/31e03-e1311799248750-150x149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hitalochka-ru.ru/wp-content/uploads/2011/07/31e03-e1311799248750-150x149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6E1"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Другая крайность, когда родители снабжают ребенка таким количеством еды, что на весь класс хватит. Но говорят, чтобы ел сам. Такой ребенок, даже сытый, на уроках думает о конфетах и бутербродах в портфеле, и, только прозвенит звонок, он начинаем жевать все подряд. И так каждую перемену. Что потом будет с его желудком, если он ест через каждые 40 минут? Наверняка, ничего хорошего. Про учебу я уже не говорю, здесь не до учебы, когда в портфеле столько соблазнов.</w:t>
      </w:r>
    </w:p>
    <w:p w:rsidR="00AF06E1" w:rsidRPr="00AF06E1" w:rsidRDefault="00AF06E1" w:rsidP="00AF06E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Выполнение домашнего задания.</w:t>
      </w: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 Это для многих проблема номер 1. Если в школе дети еще сидят на уроках, то дома усадить за домашнюю работу бывает очень трудно. А задавать начинают с первых дней! Тут раскачиваться некогда.</w:t>
      </w:r>
    </w:p>
    <w:p w:rsidR="00AF06E1" w:rsidRPr="00AF06E1" w:rsidRDefault="00AF06E1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Это вопрос тоже стоит решить с первых дней: как и с </w:t>
      </w:r>
      <w:proofErr w:type="gramStart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кем</w:t>
      </w:r>
      <w:proofErr w:type="gramEnd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Ваш школьник делает </w:t>
      </w:r>
      <w:proofErr w:type="spellStart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домашки</w:t>
      </w:r>
      <w:proofErr w:type="spellEnd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. И даже если он делает их сам, то вечером просто необходимо проверить выполнение работы. Особенное внимание надо обратить на устные уроки, потому что по опыту знаю, что дети выполняют их хуже, а родители меньше контролируют.</w:t>
      </w:r>
    </w:p>
    <w:p w:rsidR="00AF06E1" w:rsidRPr="00AF06E1" w:rsidRDefault="00AF06E1" w:rsidP="00AF06E1">
      <w:pPr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Отсроченное домашнее задание.</w:t>
      </w: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 Часто детям задают задание за неделю, а то и две, заранее. Обратите внимание </w:t>
      </w:r>
      <w:proofErr w:type="gramStart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на те</w:t>
      </w:r>
      <w:proofErr w:type="gramEnd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уроки, которые проходят раз в неделю. Желательно домашние задания на такие уроки выполнять сразу, пока ребенок помнит материал </w:t>
      </w:r>
      <w:proofErr w:type="gramStart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урока</w:t>
      </w:r>
      <w:proofErr w:type="gramEnd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задание сделается легко.</w:t>
      </w:r>
    </w:p>
    <w:p w:rsidR="00AF06E1" w:rsidRPr="00AF06E1" w:rsidRDefault="00AF06E1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Если Вы отложите его на потом, то вполне вероятно, что забудете или вспомнив в последний вечер, обнаружите, что там много работы или не хватает материала для работы. И тогда задание выполняется, как правило, наспех, плохо или не совсем правильно, если вообще выполняется.</w:t>
      </w:r>
    </w:p>
    <w:p w:rsidR="00FE7014" w:rsidRDefault="00663B86" w:rsidP="00FE7014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222222"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612140</wp:posOffset>
            </wp:positionV>
            <wp:extent cx="2114550" cy="2047875"/>
            <wp:effectExtent l="19050" t="0" r="0" b="0"/>
            <wp:wrapTight wrapText="bothSides">
              <wp:wrapPolygon edited="0">
                <wp:start x="-195" y="0"/>
                <wp:lineTo x="-195" y="21500"/>
                <wp:lineTo x="21600" y="21500"/>
                <wp:lineTo x="21600" y="0"/>
                <wp:lineTo x="-195" y="0"/>
              </wp:wrapPolygon>
            </wp:wrapTight>
            <wp:docPr id="15" name="Рисунок 5" descr="http://chitalochka-ru.ru/wp-content/uploads/2011/07/game-150x15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hitalochka-ru.ru/wp-content/uploads/2011/07/game-150x15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6E1"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Выход здесь один: выполняйте такие задания сразу. Это войдет у ребенка в привычку и уже в октябре</w:t>
      </w:r>
      <w:r w:rsidR="00CD13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="00AF06E1"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- ноябре, Вам не придется контролировать выполнение задания и выслушивать замечания учителей.</w:t>
      </w:r>
      <w:r w:rsidR="00FE7014"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AF06E1" w:rsidRPr="00AF06E1">
        <w:rPr>
          <w:rFonts w:ascii="Times New Roman" w:eastAsia="Times New Roman" w:hAnsi="Times New Roman" w:cs="Times New Roman"/>
          <w:b/>
          <w:bCs/>
          <w:color w:val="333333"/>
          <w:sz w:val="32"/>
          <w:szCs w:val="32"/>
          <w:lang w:eastAsia="ru-RU"/>
        </w:rPr>
        <w:t>Дополнительные занятия, кружки и секции.</w:t>
      </w:r>
    </w:p>
    <w:p w:rsidR="00AF06E1" w:rsidRPr="00AF06E1" w:rsidRDefault="00AF06E1" w:rsidP="00FE7014">
      <w:pPr>
        <w:spacing w:after="15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bCs/>
          <w:noProof/>
          <w:color w:val="333333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Очень полезные занятия для детей любого возраста, но в этом вопросе надо рассчитать возможности Вашего ребенка. Сразу много нагрузки, пусть даже это и спортивные кружки, могут негативно сказаться на успеваемости ребенка. Если ученик будет сильно уставать, у него не будет хватать сил на выполнение домашнего задания.</w:t>
      </w:r>
    </w:p>
    <w:p w:rsidR="00AF06E1" w:rsidRPr="00AF06E1" w:rsidRDefault="00AF06E1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Часто бывает, что все кружки и секции проходят сразу после уроков, и на выполнение домашнего задания остается вечер, когда малыш уже устал, хочет поиграть или посмотреть мультики, а Вы к нему с этими «нудными» уроками. И Вы не принесете пользы ученику, если он в 9-10 часов вечера будет садиться за уроки после возвращения с кружков и студий. Поэтому прежде, чем записывать малыша в секции и студии, рассчитайте время и возможности своего ребенка. Здесь верна фраза «лучше меньше – да лучше».</w:t>
      </w:r>
    </w:p>
    <w:p w:rsidR="00AF06E1" w:rsidRPr="00AF06E1" w:rsidRDefault="00AF06E1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Эти советы возникли не просто так. Глядя на своих детей и учеников, видно какие трудности поджидают их в начале год</w:t>
      </w:r>
      <w:r w:rsidR="00CD1376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а. Иногда то, что нам, взрослым</w:t>
      </w: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, кажется мелочью, для детей имеет огромное значение. Причем, мы </w:t>
      </w:r>
      <w:proofErr w:type="gramStart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не</w:t>
      </w:r>
      <w:proofErr w:type="gramEnd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всегда сразу понимаем причины болезней, плохой учебы, раздражительности ребенка. Начинаем ругать, наказывать школьника, хотя на самом деле в его проблемах виноваты взрослые. Те, которые</w:t>
      </w:r>
      <w:r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</w:t>
      </w: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слишком нагружают </w:t>
      </w:r>
      <w:proofErr w:type="gramStart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ребенка</w:t>
      </w:r>
      <w:proofErr w:type="gramEnd"/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 xml:space="preserve"> и требует от него сверх его возможностей. Те, которые позволяют гулять и играть, сидеть перед телевизором до 10-11 часов, а потом с трудом расталкивают в школу.</w:t>
      </w:r>
    </w:p>
    <w:p w:rsidR="004B501E" w:rsidRPr="00AF06E1" w:rsidRDefault="00AF06E1" w:rsidP="00AF06E1">
      <w:pPr>
        <w:spacing w:after="15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</w:pPr>
      <w:r w:rsidRPr="00AF06E1">
        <w:rPr>
          <w:rFonts w:ascii="Times New Roman" w:eastAsia="Times New Roman" w:hAnsi="Times New Roman" w:cs="Times New Roman"/>
          <w:color w:val="222222"/>
          <w:sz w:val="32"/>
          <w:szCs w:val="32"/>
          <w:lang w:eastAsia="ru-RU"/>
        </w:rPr>
        <w:t>Помогите своему ребенку избежать лишних проблем, облегчите начало рабочего периода, тем самым Вы избавите и себя от ненужных неприятностей. Удачи Вам и вашим детям! Успешной учебы ученикам!</w:t>
      </w:r>
    </w:p>
    <w:sectPr w:rsidR="004B501E" w:rsidRPr="00AF06E1" w:rsidSect="00FE7014">
      <w:pgSz w:w="11906" w:h="16838"/>
      <w:pgMar w:top="1135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6E1"/>
    <w:rsid w:val="00354E19"/>
    <w:rsid w:val="00456F03"/>
    <w:rsid w:val="004B501E"/>
    <w:rsid w:val="004D101A"/>
    <w:rsid w:val="00663B86"/>
    <w:rsid w:val="007C6FEE"/>
    <w:rsid w:val="00825C42"/>
    <w:rsid w:val="00AF06E1"/>
    <w:rsid w:val="00CD1376"/>
    <w:rsid w:val="00D82E58"/>
    <w:rsid w:val="00FE7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01E"/>
  </w:style>
  <w:style w:type="paragraph" w:styleId="1">
    <w:name w:val="heading 1"/>
    <w:basedOn w:val="a"/>
    <w:link w:val="10"/>
    <w:uiPriority w:val="9"/>
    <w:qFormat/>
    <w:rsid w:val="00AF06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06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F06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06E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F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6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14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252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://chitalochka-ru.ru/wp-content/uploads/2011/07/game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chitalochka-ru.ru/wp-content/uploads/2011/07/clock.gif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chitalochka-ru.ru/wp-content/uploads/2011/07/31e03.jpg" TargetMode="External"/><Relationship Id="rId5" Type="http://schemas.openxmlformats.org/officeDocument/2006/relationships/hyperlink" Target="http://chitalochka-ru.ru/wp-content/uploads/2011/07/13.jpg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chitalochka-ru.ru/wp-content/uploads/2011/07/1027156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41B40-9217-445F-9CB3-539599AE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6</cp:revision>
  <cp:lastPrinted>2018-08-31T05:50:00Z</cp:lastPrinted>
  <dcterms:created xsi:type="dcterms:W3CDTF">2018-08-30T17:04:00Z</dcterms:created>
  <dcterms:modified xsi:type="dcterms:W3CDTF">2021-03-29T17:47:00Z</dcterms:modified>
</cp:coreProperties>
</file>